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23175E" w:rsidP="000C4762">
      <w:pPr>
        <w:jc w:val="center"/>
        <w:rPr>
          <w:rFonts w:ascii="Arial" w:hAnsi="Arial" w:cs="Arial"/>
          <w:b/>
          <w:sz w:val="24"/>
        </w:rPr>
      </w:pPr>
      <w:r>
        <w:rPr>
          <w:rFonts w:ascii="Arial" w:hAnsi="Arial" w:cs="Arial"/>
          <w:b/>
          <w:sz w:val="24"/>
        </w:rPr>
        <w:t>LUNEDÌ 0</w:t>
      </w:r>
      <w:r w:rsidR="00797468">
        <w:rPr>
          <w:rFonts w:ascii="Arial" w:hAnsi="Arial" w:cs="Arial"/>
          <w:b/>
          <w:sz w:val="24"/>
        </w:rPr>
        <w:t>8</w:t>
      </w:r>
      <w:r>
        <w:rPr>
          <w:rFonts w:ascii="Arial" w:hAnsi="Arial" w:cs="Arial"/>
          <w:b/>
          <w:sz w:val="24"/>
        </w:rPr>
        <w:t xml:space="preserve"> AGOSTO</w:t>
      </w:r>
      <w:r w:rsidR="00841320">
        <w:rPr>
          <w:rFonts w:ascii="Arial" w:hAnsi="Arial" w:cs="Arial"/>
          <w:b/>
          <w:sz w:val="24"/>
        </w:rPr>
        <w:t xml:space="preserve"> </w:t>
      </w:r>
      <w:r w:rsidRPr="006737B0">
        <w:rPr>
          <w:rFonts w:ascii="Arial" w:hAnsi="Arial" w:cs="Arial"/>
          <w:b/>
          <w:sz w:val="24"/>
        </w:rPr>
        <w:t xml:space="preserve">– </w:t>
      </w:r>
      <w:r w:rsidR="00797468">
        <w:rPr>
          <w:rFonts w:ascii="Arial" w:hAnsi="Arial" w:cs="Arial"/>
          <w:b/>
          <w:sz w:val="24"/>
        </w:rPr>
        <w:t xml:space="preserve">DICIANNOVESIMA </w:t>
      </w:r>
      <w:r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D50CC0" w:rsidRDefault="00FE6C8D" w:rsidP="00FE6C8D">
      <w:pPr>
        <w:jc w:val="both"/>
        <w:rPr>
          <w:rFonts w:ascii="Arial" w:hAnsi="Arial" w:cs="Arial"/>
          <w:b/>
          <w:sz w:val="26"/>
          <w:szCs w:val="26"/>
        </w:rPr>
      </w:pPr>
      <w:r w:rsidRPr="00D50CC0">
        <w:rPr>
          <w:rFonts w:ascii="Arial" w:hAnsi="Arial" w:cs="Arial"/>
          <w:b/>
          <w:sz w:val="26"/>
          <w:szCs w:val="26"/>
        </w:rPr>
        <w:t>Era circondato da uno splendore simile a quello dell’arcobaleno fra le nubi in un giorno di pioggia. Così percepii in visione la gloria del Signore. Quando la vidi, caddi con la faccia a terra e udii la voce di uno che parlava.</w:t>
      </w:r>
    </w:p>
    <w:p w:rsidR="00D50CC0" w:rsidRDefault="00D50CC0" w:rsidP="00FE6C8D">
      <w:pPr>
        <w:jc w:val="both"/>
        <w:rPr>
          <w:rFonts w:ascii="Arial" w:hAnsi="Arial" w:cs="Arial"/>
          <w:b/>
          <w:sz w:val="24"/>
          <w:szCs w:val="26"/>
        </w:rPr>
      </w:pPr>
      <w:r w:rsidRPr="00D50CC0">
        <w:rPr>
          <w:rFonts w:ascii="Arial" w:hAnsi="Arial" w:cs="Arial"/>
          <w:b/>
          <w:sz w:val="24"/>
          <w:szCs w:val="26"/>
        </w:rPr>
        <w:t xml:space="preserve">Il Signore rivela a Ezechiele la sua gloria. La rivela una visione che non si trova in nessun altro Libro della Scrittura. È una visione che rivela sia la gloria del Signore, la sua divina trascendenza. </w:t>
      </w:r>
      <w:r w:rsidR="00E1357F">
        <w:rPr>
          <w:rFonts w:ascii="Arial" w:hAnsi="Arial" w:cs="Arial"/>
          <w:b/>
          <w:sz w:val="24"/>
          <w:szCs w:val="26"/>
        </w:rPr>
        <w:t>“</w:t>
      </w:r>
      <w:r w:rsidRPr="00D50CC0">
        <w:rPr>
          <w:rFonts w:ascii="Arial" w:hAnsi="Arial" w:cs="Arial"/>
          <w:b/>
          <w:sz w:val="24"/>
          <w:szCs w:val="26"/>
        </w:rPr>
        <w:t>Io guardavo, ed ecco un vento tempestoso avanzare dal settentrione, una grande nube e un turbinio di fuoco</w:t>
      </w:r>
      <w:r w:rsidR="00E1357F">
        <w:rPr>
          <w:rFonts w:ascii="Arial" w:hAnsi="Arial" w:cs="Arial"/>
          <w:b/>
          <w:sz w:val="24"/>
          <w:szCs w:val="26"/>
        </w:rPr>
        <w:t>”</w:t>
      </w:r>
      <w:r w:rsidRPr="00D50CC0">
        <w:rPr>
          <w:rFonts w:ascii="Arial" w:hAnsi="Arial" w:cs="Arial"/>
          <w:b/>
          <w:sz w:val="24"/>
          <w:szCs w:val="26"/>
        </w:rPr>
        <w:t xml:space="preserve">. Vento tempestoso, nube grande, turbinio di fuoco, balenare di metallo incandescente sono tutti segni che manifestano e nascondono il Signore. Dio non può essere visto nella sua essenza divina. La sua eterna trascendenza veniva rivelata e insieme nascosta. Ecco cosa vede il profeta al centro di quel turbine e di quel fuoco. Vede una figura mai vista prima. Al centro, una figura composta di quattro esseri animati, di sembianza umana. La figura è una. Gli esseri che la compongono sono quattro. È una sola figura composta da quattro esseri animati. Gli esseri animati sono di sembianza umana. Quanto Ezechiele vede è nuovo in assoluto. La novità non finisce ancora. La figura è composta da quattro esseri animati. I quattro esseri animati sono con quattro volti e quattro ali ciascuno. I quattro esseri animati non hanno ciascuno un suo particolare volto. Neanche hanno ciascuno due ali. Ciascuno è con quattro volti e con quattro ali. Altra assoluta novità. Questi quattro esseri che compongono la figura anche nelle gambe e nei piedi sono particolari, unici. </w:t>
      </w:r>
    </w:p>
    <w:p w:rsidR="00D50CC0" w:rsidRDefault="003F3C4A" w:rsidP="00FE6C8D">
      <w:pPr>
        <w:jc w:val="both"/>
        <w:rPr>
          <w:rFonts w:ascii="Arial" w:hAnsi="Arial" w:cs="Arial"/>
          <w:b/>
          <w:sz w:val="24"/>
          <w:szCs w:val="26"/>
        </w:rPr>
      </w:pPr>
      <w:r>
        <w:rPr>
          <w:rFonts w:ascii="Arial" w:hAnsi="Arial" w:cs="Arial"/>
          <w:b/>
          <w:sz w:val="24"/>
          <w:szCs w:val="26"/>
        </w:rPr>
        <w:t>A</w:t>
      </w:r>
      <w:r w:rsidR="00D50CC0" w:rsidRPr="00D50CC0">
        <w:rPr>
          <w:rFonts w:ascii="Arial" w:hAnsi="Arial" w:cs="Arial"/>
          <w:b/>
          <w:sz w:val="24"/>
          <w:szCs w:val="26"/>
        </w:rPr>
        <w:t xml:space="preserve">l di sopra delle teste degli esseri viventi era disteso una specie di firmamento, simile a un cristallo splendente. Gli esseri viventi portano questo firmamento. Sappiamo che sopra il firmamento è la casa di Dio, il suo trono. Dio abitava sopra il firmamento. La sua casa era posta in alto, molto in alto. Questo firmamento è simile a un cristallo splendente. Dio è luce eterna. Anche la sua casa è di luce. Tutto è luce nel firmamento di Dio. Al di sopra delle teste vi era il firmamento. Ezechiele vede sopra il firmamento che è sulle teste dei quattro esseri viventi: una pietra di zaffiro a forma di trono e una figura dalle sembianze umane.  Sopra il firmamento che era sulle loro teste apparve qualcosa come una pietra di zaffiro in forma di trono. Lo zaffiro è pietra che può racchiudere ogni  colore. Su questa specie di trono, in alto, una figura dalle sembianze umane. Noi sappiamo che il Dio d’Israele è senza volto, non è raffigurabile. Ezechiele parla di una figura dalle sembianze umane, ma anch’essa è senza alcun volto delineato. È un volto senza volto. È una figura dalle sembianze umane, avvolta però tutta dal fuoco. Non vi è alcuna possibilità per una </w:t>
      </w:r>
      <w:r w:rsidR="00D50CC0" w:rsidRPr="00D50CC0">
        <w:rPr>
          <w:rFonts w:ascii="Arial" w:hAnsi="Arial" w:cs="Arial"/>
          <w:b/>
          <w:sz w:val="24"/>
          <w:szCs w:val="26"/>
        </w:rPr>
        <w:lastRenderedPageBreak/>
        <w:t>sua identificazione. Rimane volto senza volto. È una figura dalle sembianze umane che però nulla ha di umano. È tutta divina.</w:t>
      </w:r>
    </w:p>
    <w:p w:rsidR="00C213AD" w:rsidRPr="005419B0" w:rsidRDefault="00C213AD" w:rsidP="005419B0">
      <w:pPr>
        <w:spacing w:after="120" w:line="240" w:lineRule="auto"/>
        <w:jc w:val="both"/>
        <w:rPr>
          <w:rFonts w:ascii="Arial" w:eastAsia="Times New Roman" w:hAnsi="Arial"/>
          <w:sz w:val="24"/>
          <w:szCs w:val="20"/>
          <w:lang w:eastAsia="it-IT"/>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54025">
        <w:rPr>
          <w:rFonts w:ascii="Arial" w:hAnsi="Arial" w:cs="Arial"/>
          <w:b/>
          <w:sz w:val="28"/>
          <w:szCs w:val="28"/>
        </w:rPr>
        <w:t>Ez 1,2-5.24-</w:t>
      </w:r>
      <w:proofErr w:type="spellStart"/>
      <w:r w:rsidR="00B54025">
        <w:rPr>
          <w:rFonts w:ascii="Arial" w:hAnsi="Arial" w:cs="Arial"/>
          <w:b/>
          <w:sz w:val="28"/>
          <w:szCs w:val="28"/>
        </w:rPr>
        <w:t>28c</w:t>
      </w:r>
      <w:proofErr w:type="spellEnd"/>
    </w:p>
    <w:p w:rsidR="00007083" w:rsidRDefault="00FE6C8D" w:rsidP="00B54025">
      <w:pPr>
        <w:jc w:val="both"/>
        <w:rPr>
          <w:rFonts w:ascii="Arial" w:hAnsi="Arial" w:cs="Arial"/>
          <w:b/>
          <w:sz w:val="24"/>
          <w:szCs w:val="28"/>
        </w:rPr>
      </w:pPr>
      <w:r w:rsidRPr="00FE6C8D">
        <w:rPr>
          <w:rFonts w:ascii="Arial" w:hAnsi="Arial" w:cs="Arial"/>
          <w:b/>
          <w:sz w:val="24"/>
          <w:szCs w:val="28"/>
        </w:rPr>
        <w:t>Era</w:t>
      </w:r>
      <w:r w:rsidR="00B54025" w:rsidRPr="00FE6C8D">
        <w:rPr>
          <w:rFonts w:ascii="Arial" w:hAnsi="Arial" w:cs="Arial"/>
          <w:b/>
          <w:sz w:val="24"/>
          <w:szCs w:val="28"/>
        </w:rPr>
        <w:t xml:space="preserve"> l’anno quinto della deportazione del re Ioiachìn, il cinque del mese: </w:t>
      </w:r>
      <w:r w:rsidRPr="00FE6C8D">
        <w:rPr>
          <w:rFonts w:ascii="Arial" w:hAnsi="Arial" w:cs="Arial"/>
          <w:b/>
          <w:sz w:val="24"/>
          <w:szCs w:val="28"/>
        </w:rPr>
        <w:t>la</w:t>
      </w:r>
      <w:r w:rsidR="00B54025" w:rsidRPr="00FE6C8D">
        <w:rPr>
          <w:rFonts w:ascii="Arial" w:hAnsi="Arial" w:cs="Arial"/>
          <w:b/>
          <w:sz w:val="24"/>
          <w:szCs w:val="28"/>
        </w:rPr>
        <w:t xml:space="preserve"> parola del Signore fu rivolta al sacerdote Ezechiele, figlio di Buzì, nel paese dei Caldei, lungo il fiume Chebar. Qui fu sopra di lui la mano del Signore.</w:t>
      </w:r>
      <w:r w:rsidRPr="00FE6C8D">
        <w:rPr>
          <w:rFonts w:ascii="Arial" w:hAnsi="Arial" w:cs="Arial"/>
          <w:b/>
          <w:sz w:val="24"/>
          <w:szCs w:val="28"/>
        </w:rPr>
        <w:t xml:space="preserve"> Io</w:t>
      </w:r>
      <w:r w:rsidR="00B54025" w:rsidRPr="00FE6C8D">
        <w:rPr>
          <w:rFonts w:ascii="Arial" w:hAnsi="Arial" w:cs="Arial"/>
          <w:b/>
          <w:sz w:val="24"/>
          <w:szCs w:val="28"/>
        </w:rPr>
        <w:t xml:space="preserve"> guardavo, ed ecco un vento tempestoso avanzare dal settentrione, una grande nube e un turbinìo di fuoco, che splendeva tutto intorno, e in mezzo si scorgeva come un balenare di metallo incandescente. </w:t>
      </w:r>
      <w:r w:rsidRPr="00FE6C8D">
        <w:rPr>
          <w:rFonts w:ascii="Arial" w:hAnsi="Arial" w:cs="Arial"/>
          <w:b/>
          <w:sz w:val="24"/>
          <w:szCs w:val="28"/>
        </w:rPr>
        <w:t>Al</w:t>
      </w:r>
      <w:r w:rsidR="00B54025" w:rsidRPr="00FE6C8D">
        <w:rPr>
          <w:rFonts w:ascii="Arial" w:hAnsi="Arial" w:cs="Arial"/>
          <w:b/>
          <w:sz w:val="24"/>
          <w:szCs w:val="28"/>
        </w:rPr>
        <w:t xml:space="preserve"> centro, una figura composta di quattro esseri animati, di sembianza umana. </w:t>
      </w:r>
      <w:r w:rsidRPr="00FE6C8D">
        <w:rPr>
          <w:rFonts w:ascii="Arial" w:hAnsi="Arial" w:cs="Arial"/>
          <w:b/>
          <w:sz w:val="24"/>
          <w:szCs w:val="28"/>
        </w:rPr>
        <w:t>Quando</w:t>
      </w:r>
      <w:r w:rsidR="00B54025" w:rsidRPr="00FE6C8D">
        <w:rPr>
          <w:rFonts w:ascii="Arial" w:hAnsi="Arial" w:cs="Arial"/>
          <w:b/>
          <w:sz w:val="24"/>
          <w:szCs w:val="28"/>
        </w:rPr>
        <w:t xml:space="preserve"> essi si muovevano, io udivo il rombo delle ali, simile al rumore di grandi acque, come il tuono dell’Onnipotente, come il fragore della tempesta, come il tumulto d’un accampamento. Quando poi si fermavano, ripiegavano le ali.</w:t>
      </w:r>
      <w:r w:rsidRPr="00FE6C8D">
        <w:rPr>
          <w:rFonts w:ascii="Arial" w:hAnsi="Arial" w:cs="Arial"/>
          <w:b/>
          <w:sz w:val="24"/>
          <w:szCs w:val="28"/>
        </w:rPr>
        <w:t xml:space="preserve"> Ci</w:t>
      </w:r>
      <w:r w:rsidR="00B54025" w:rsidRPr="00FE6C8D">
        <w:rPr>
          <w:rFonts w:ascii="Arial" w:hAnsi="Arial" w:cs="Arial"/>
          <w:b/>
          <w:sz w:val="24"/>
          <w:szCs w:val="28"/>
        </w:rPr>
        <w:t xml:space="preserve"> fu un rumore al di sopra del firmamento che era sulle loro teste. </w:t>
      </w:r>
      <w:r w:rsidRPr="00FE6C8D">
        <w:rPr>
          <w:rFonts w:ascii="Arial" w:hAnsi="Arial" w:cs="Arial"/>
          <w:b/>
          <w:sz w:val="24"/>
          <w:szCs w:val="28"/>
        </w:rPr>
        <w:t>Sopra</w:t>
      </w:r>
      <w:r w:rsidR="00B54025" w:rsidRPr="00FE6C8D">
        <w:rPr>
          <w:rFonts w:ascii="Arial" w:hAnsi="Arial" w:cs="Arial"/>
          <w:b/>
          <w:sz w:val="24"/>
          <w:szCs w:val="28"/>
        </w:rPr>
        <w:t xml:space="preserve"> il firmamento che era sulle loro teste apparve qualcosa come una pietra di zaffìro in forma di trono e su questa specie di trono, in alto, una figura dalle sembianze umane. </w:t>
      </w:r>
      <w:r w:rsidRPr="00FE6C8D">
        <w:rPr>
          <w:rFonts w:ascii="Arial" w:hAnsi="Arial" w:cs="Arial"/>
          <w:b/>
          <w:sz w:val="24"/>
          <w:szCs w:val="28"/>
        </w:rPr>
        <w:t>Da</w:t>
      </w:r>
      <w:r w:rsidR="00B54025" w:rsidRPr="00FE6C8D">
        <w:rPr>
          <w:rFonts w:ascii="Arial" w:hAnsi="Arial" w:cs="Arial"/>
          <w:b/>
          <w:sz w:val="24"/>
          <w:szCs w:val="28"/>
        </w:rPr>
        <w:t xml:space="preserve"> ciò che sembravano i suoi fianchi in su, mi apparve splendido come metallo incandescente e, dai suoi fianchi in giù, mi apparve come di fuoco. Era circondato da uno splendore </w:t>
      </w:r>
      <w:r w:rsidRPr="00FE6C8D">
        <w:rPr>
          <w:rFonts w:ascii="Arial" w:hAnsi="Arial" w:cs="Arial"/>
          <w:b/>
          <w:sz w:val="24"/>
          <w:szCs w:val="28"/>
        </w:rPr>
        <w:t>simile</w:t>
      </w:r>
      <w:r w:rsidR="00B54025" w:rsidRPr="00FE6C8D">
        <w:rPr>
          <w:rFonts w:ascii="Arial" w:hAnsi="Arial" w:cs="Arial"/>
          <w:b/>
          <w:sz w:val="24"/>
          <w:szCs w:val="28"/>
        </w:rPr>
        <w:t xml:space="preserve"> a quello dell’arcobaleno fra le nubi in un giorno di pioggia. Così percepii in visione la gloria del Signore. Quando la vidi, caddi con la faccia a terra e udii la voce di uno che parlava.</w:t>
      </w:r>
    </w:p>
    <w:p w:rsidR="00C213AD" w:rsidRDefault="00C213AD" w:rsidP="00C213AD">
      <w:pPr>
        <w:jc w:val="both"/>
        <w:rPr>
          <w:rFonts w:ascii="Arial" w:hAnsi="Arial" w:cs="Arial"/>
          <w:b/>
          <w:sz w:val="24"/>
          <w:szCs w:val="28"/>
        </w:rPr>
      </w:pPr>
      <w:r w:rsidRPr="00C213AD">
        <w:rPr>
          <w:rFonts w:ascii="Arial" w:hAnsi="Arial" w:cs="Arial"/>
          <w:b/>
          <w:sz w:val="24"/>
          <w:szCs w:val="28"/>
        </w:rPr>
        <w:t xml:space="preserve">Lo splendore che circondava questa figura dalle sembianze umane è simile a quello dell’arcobaleno. L’arcobaleno dice perfezione nel riverbero della luce. </w:t>
      </w:r>
      <w:r w:rsidR="00D23E65">
        <w:rPr>
          <w:rFonts w:ascii="Arial" w:hAnsi="Arial" w:cs="Arial"/>
          <w:b/>
          <w:sz w:val="24"/>
          <w:szCs w:val="28"/>
        </w:rPr>
        <w:t xml:space="preserve"> </w:t>
      </w:r>
      <w:r w:rsidRPr="00C213AD">
        <w:rPr>
          <w:rFonts w:ascii="Arial" w:hAnsi="Arial" w:cs="Arial"/>
          <w:b/>
          <w:sz w:val="24"/>
          <w:szCs w:val="28"/>
        </w:rPr>
        <w:t xml:space="preserve">Simile a quello dell’arcobaleno fra le nubi in un giorno di pioggia. </w:t>
      </w:r>
      <w:r w:rsidR="00D23E65">
        <w:rPr>
          <w:rFonts w:ascii="Arial" w:hAnsi="Arial" w:cs="Arial"/>
          <w:b/>
          <w:sz w:val="24"/>
          <w:szCs w:val="28"/>
        </w:rPr>
        <w:t xml:space="preserve">Ezechiele </w:t>
      </w:r>
      <w:r w:rsidRPr="00C213AD">
        <w:rPr>
          <w:rFonts w:ascii="Arial" w:hAnsi="Arial" w:cs="Arial"/>
          <w:b/>
          <w:sz w:val="24"/>
          <w:szCs w:val="28"/>
        </w:rPr>
        <w:t>è dinanzi alla gloria del Signore. Quando la vidi, caddi con la faccia a terra e udii la voce di uno che parlava. Ora siamo certi: Ezechiele vede il Signore.</w:t>
      </w:r>
      <w:r w:rsidR="00D23E65">
        <w:rPr>
          <w:rFonts w:ascii="Arial" w:hAnsi="Arial" w:cs="Arial"/>
          <w:b/>
          <w:sz w:val="24"/>
          <w:szCs w:val="28"/>
        </w:rPr>
        <w:t xml:space="preserve"> </w:t>
      </w:r>
      <w:r w:rsidRPr="00C213AD">
        <w:rPr>
          <w:rFonts w:ascii="Arial" w:hAnsi="Arial" w:cs="Arial"/>
          <w:b/>
          <w:sz w:val="24"/>
          <w:szCs w:val="28"/>
        </w:rPr>
        <w:t>Questa stupenda descrizione ha un solo scopo: rassicurare coloro ai quali Ezechiele viene mandato che colui che gli ha parlato è il Signore.</w:t>
      </w:r>
      <w:r w:rsidR="00D50CC0">
        <w:rPr>
          <w:rFonts w:ascii="Arial" w:hAnsi="Arial" w:cs="Arial"/>
          <w:b/>
          <w:sz w:val="24"/>
          <w:szCs w:val="28"/>
        </w:rPr>
        <w:t xml:space="preserve"> </w:t>
      </w:r>
      <w:r w:rsidRPr="00C213AD">
        <w:rPr>
          <w:rFonts w:ascii="Arial" w:hAnsi="Arial" w:cs="Arial"/>
          <w:b/>
          <w:sz w:val="24"/>
          <w:szCs w:val="28"/>
        </w:rPr>
        <w:t>Volendo dare un significato cristologico, è giusto dire che il carro del Signore è vera figura di Cristo Gesù, del Verbo Incarnato.</w:t>
      </w:r>
      <w:r w:rsidR="00D23E65">
        <w:rPr>
          <w:rFonts w:ascii="Arial" w:hAnsi="Arial" w:cs="Arial"/>
          <w:b/>
          <w:sz w:val="24"/>
          <w:szCs w:val="28"/>
        </w:rPr>
        <w:t xml:space="preserve"> </w:t>
      </w:r>
      <w:r w:rsidRPr="00C213AD">
        <w:rPr>
          <w:rFonts w:ascii="Arial" w:hAnsi="Arial" w:cs="Arial"/>
          <w:b/>
          <w:sz w:val="24"/>
          <w:szCs w:val="28"/>
        </w:rPr>
        <w:t>È il Figlio Unigenito del Padre fattosi carne nel seno della Vergine Maria che porta Dio sulla nostra terra manifestando tutta la sua potenza di amore.</w:t>
      </w:r>
      <w:r w:rsidR="00D50CC0">
        <w:rPr>
          <w:rFonts w:ascii="Arial" w:hAnsi="Arial" w:cs="Arial"/>
          <w:b/>
          <w:sz w:val="24"/>
          <w:szCs w:val="28"/>
        </w:rPr>
        <w:t xml:space="preserve"> </w:t>
      </w:r>
      <w:r w:rsidRPr="00C213AD">
        <w:rPr>
          <w:rFonts w:ascii="Arial" w:hAnsi="Arial" w:cs="Arial"/>
          <w:b/>
          <w:sz w:val="24"/>
          <w:szCs w:val="28"/>
        </w:rPr>
        <w:t>Il fuoco incandescente che racchiude la gloria del Padre è il suo amore eterno per l’uomo. Dalla croce, da Crocifisso Gesù ci rivela quanto ama il Padre.</w:t>
      </w:r>
      <w:r w:rsidR="00D50CC0">
        <w:rPr>
          <w:rFonts w:ascii="Arial" w:hAnsi="Arial" w:cs="Arial"/>
          <w:b/>
          <w:sz w:val="24"/>
          <w:szCs w:val="28"/>
        </w:rPr>
        <w:t xml:space="preserve"> </w:t>
      </w:r>
      <w:r w:rsidRPr="00C213AD">
        <w:rPr>
          <w:rFonts w:ascii="Arial" w:hAnsi="Arial" w:cs="Arial"/>
          <w:b/>
          <w:sz w:val="24"/>
          <w:szCs w:val="28"/>
        </w:rPr>
        <w:t>Gesù è il Mosso dallo Spirito, è il Governato da Lui. Lui va dove lo Spirito lo spinge, lo conduce, lo muove. Gesù è tutto e solo dallo Spirito Santo.</w:t>
      </w:r>
      <w:r w:rsidR="00C20E28">
        <w:rPr>
          <w:rFonts w:ascii="Arial" w:hAnsi="Arial" w:cs="Arial"/>
          <w:b/>
          <w:sz w:val="24"/>
          <w:szCs w:val="28"/>
        </w:rPr>
        <w:t xml:space="preserve"> Gesù il solo il “carro divino” che porta il Padre suo sulla nostra terra, è anche il solo “carro divino” per portare ogni uomo al Padre. </w:t>
      </w:r>
    </w:p>
    <w:p w:rsidR="00007083" w:rsidRDefault="00DD798C" w:rsidP="007333B6">
      <w:pPr>
        <w:jc w:val="both"/>
        <w:rPr>
          <w:rFonts w:ascii="Arial" w:hAnsi="Arial" w:cs="Arial"/>
          <w:b/>
          <w:sz w:val="28"/>
          <w:szCs w:val="26"/>
        </w:rPr>
      </w:pPr>
      <w:r>
        <w:rPr>
          <w:rFonts w:ascii="Arial" w:hAnsi="Arial" w:cs="Arial"/>
          <w:b/>
          <w:sz w:val="28"/>
        </w:rPr>
        <w:lastRenderedPageBreak/>
        <w:t>LETTURA DEL VANGELO</w:t>
      </w:r>
    </w:p>
    <w:p w:rsidR="00007083" w:rsidRPr="00FE6C8D" w:rsidRDefault="00FE6C8D" w:rsidP="007333B6">
      <w:pPr>
        <w:jc w:val="both"/>
        <w:rPr>
          <w:rFonts w:ascii="Arial" w:hAnsi="Arial" w:cs="Arial"/>
          <w:b/>
          <w:sz w:val="26"/>
          <w:szCs w:val="26"/>
        </w:rPr>
      </w:pPr>
      <w:r w:rsidRPr="00FE6C8D">
        <w:rPr>
          <w:rFonts w:ascii="Arial" w:hAnsi="Arial" w:cs="Arial"/>
          <w:b/>
          <w:sz w:val="26"/>
          <w:szCs w:val="26"/>
        </w:rPr>
        <w:t>Ma, per evitare di scandalizzarli, va’ al mare, getta l’amo e prendi il primo pesce che viene su, aprigli la bocca e vi troverai una moneta d’argento. Prendila e consegnala loro per me e per te».</w:t>
      </w:r>
    </w:p>
    <w:p w:rsidR="003708AF" w:rsidRDefault="003708AF" w:rsidP="003708AF">
      <w:pPr>
        <w:jc w:val="both"/>
        <w:rPr>
          <w:rFonts w:ascii="Arial" w:hAnsi="Arial" w:cs="Arial"/>
          <w:b/>
          <w:sz w:val="24"/>
          <w:szCs w:val="26"/>
        </w:rPr>
      </w:pPr>
      <w:r w:rsidRPr="003708AF">
        <w:rPr>
          <w:rFonts w:ascii="Arial" w:hAnsi="Arial" w:cs="Arial"/>
          <w:b/>
          <w:sz w:val="24"/>
          <w:szCs w:val="26"/>
        </w:rPr>
        <w:t>Scandalo è azione o parola peccaminosa, ingiusta, non conforme alla Legge del Signore, oppure non rispettosa delle virtù sia teologali che cardinali, proferita a compiuta dinanzi ad altre persone. Gesù dice che è beato chi non trova in lui motivo di scandalo: “Giovanni,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(Mt 11,2-6). Costui è beato perché ha mente e cuore puri. È persona capace di grande discernimento. Gesù mai ha detto o fatto qualcosa che non fosse purissima mozione dello Spirito Santo. Lui sa cosa potrebbe creare scandalo e lo evita con grande cura</w:t>
      </w:r>
      <w:r w:rsidR="003F3C4A">
        <w:rPr>
          <w:rFonts w:ascii="Arial" w:hAnsi="Arial" w:cs="Arial"/>
          <w:b/>
          <w:sz w:val="24"/>
          <w:szCs w:val="26"/>
        </w:rPr>
        <w:t xml:space="preserve">. </w:t>
      </w:r>
      <w:r w:rsidRPr="003708AF">
        <w:rPr>
          <w:rFonts w:ascii="Arial" w:hAnsi="Arial" w:cs="Arial"/>
          <w:b/>
          <w:sz w:val="24"/>
          <w:szCs w:val="26"/>
        </w:rPr>
        <w:t>Gesù cammina nella Volontà del Padre suo sempre. È mosso dallo Spirito Santo sempre. Osserva tutta la Legge sempre. Ha operato e detto solo il bene sempre. Mai ha detto una sola Parola fuori luogo o fuori posto. In ogni risposta è stato illuminato e guidato dalla saggezza soprannaturale, divina, eterna nella quale cresceva giorno per giorno. Perché allora ci si scandalizza di Lui? Perché gli uomini hanno un’altra legge, un’altra parola, un altro codice di comportamento. Gesù cammina con il codice del Padre. I Giudei con il codice degli uomini.</w:t>
      </w:r>
      <w:r w:rsidR="003F3C4A">
        <w:rPr>
          <w:rFonts w:ascii="Arial" w:hAnsi="Arial" w:cs="Arial"/>
          <w:b/>
          <w:sz w:val="24"/>
          <w:szCs w:val="26"/>
        </w:rPr>
        <w:t xml:space="preserve"> Gesù cammina con il codice del Cielo. </w:t>
      </w:r>
    </w:p>
    <w:p w:rsidR="003F3C4A" w:rsidRDefault="003F3C4A" w:rsidP="003708AF">
      <w:pPr>
        <w:jc w:val="both"/>
        <w:rPr>
          <w:rFonts w:ascii="Arial" w:hAnsi="Arial" w:cs="Arial"/>
          <w:b/>
          <w:sz w:val="24"/>
          <w:szCs w:val="26"/>
        </w:rPr>
      </w:pPr>
      <w:r w:rsidRPr="003F3C4A">
        <w:rPr>
          <w:rFonts w:ascii="Arial" w:hAnsi="Arial" w:cs="Arial"/>
          <w:b/>
          <w:sz w:val="24"/>
          <w:szCs w:val="26"/>
        </w:rPr>
        <w:t xml:space="preserve">In una lunga discussione con i Giudei, Gesù ha solennemente affermato che nessuno di loro potrà mai dimostrare che lui ha peccato: “A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w:t>
      </w:r>
      <w:r w:rsidRPr="003F3C4A">
        <w:rPr>
          <w:rFonts w:ascii="Arial" w:hAnsi="Arial" w:cs="Arial"/>
          <w:b/>
          <w:sz w:val="24"/>
          <w:szCs w:val="26"/>
        </w:rPr>
        <w:lastRenderedPageBreak/>
        <w:t xml:space="preserve">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rsidR="00DD798C" w:rsidRDefault="00DD798C" w:rsidP="003708AF">
      <w:pPr>
        <w:jc w:val="both"/>
        <w:rPr>
          <w:rFonts w:ascii="Arial" w:hAnsi="Arial" w:cs="Arial"/>
          <w:b/>
          <w:sz w:val="24"/>
          <w:szCs w:val="26"/>
        </w:rPr>
      </w:pPr>
      <w:bookmarkStart w:id="0" w:name="_GoBack"/>
      <w:bookmarkEnd w:id="0"/>
    </w:p>
    <w:p w:rsidR="003F3C4A" w:rsidRDefault="003F3C4A" w:rsidP="003F3C4A">
      <w:pPr>
        <w:jc w:val="both"/>
        <w:rPr>
          <w:rFonts w:ascii="Arial" w:hAnsi="Arial" w:cs="Arial"/>
          <w:b/>
          <w:sz w:val="24"/>
          <w:szCs w:val="28"/>
        </w:rPr>
      </w:pPr>
      <w:r w:rsidRPr="00D53794">
        <w:rPr>
          <w:rFonts w:ascii="Arial" w:hAnsi="Arial" w:cs="Arial"/>
          <w:b/>
          <w:sz w:val="24"/>
          <w:szCs w:val="28"/>
        </w:rPr>
        <w:t xml:space="preserve">LEGGIAMO IL TESTO DI </w:t>
      </w:r>
      <w:r>
        <w:rPr>
          <w:rFonts w:ascii="Arial" w:hAnsi="Arial" w:cs="Arial"/>
          <w:b/>
          <w:sz w:val="24"/>
          <w:szCs w:val="28"/>
        </w:rPr>
        <w:t>Mt 17,22-27</w:t>
      </w:r>
    </w:p>
    <w:p w:rsidR="003F3C4A" w:rsidRDefault="003F3C4A" w:rsidP="003F3C4A">
      <w:pPr>
        <w:jc w:val="both"/>
        <w:rPr>
          <w:rFonts w:ascii="Arial" w:hAnsi="Arial" w:cs="Arial"/>
          <w:b/>
          <w:sz w:val="24"/>
          <w:szCs w:val="28"/>
        </w:rPr>
      </w:pPr>
      <w:r w:rsidRPr="00966E0D">
        <w:rPr>
          <w:rFonts w:ascii="Arial" w:hAnsi="Arial" w:cs="Arial"/>
          <w:b/>
          <w:sz w:val="24"/>
          <w:szCs w:val="28"/>
        </w:rPr>
        <w:t>Mentre si trovavano insieme in Galilea, Gesù disse loro: «Il Figlio dell’uomo sta per essere consegnato nelle mani degli uomini e lo uccideranno, ma il terzo giorno risorgerà». Ed essi furono molto rattristati.</w:t>
      </w:r>
      <w:r>
        <w:rPr>
          <w:rFonts w:ascii="Arial" w:hAnsi="Arial" w:cs="Arial"/>
          <w:b/>
          <w:sz w:val="24"/>
          <w:szCs w:val="28"/>
        </w:rPr>
        <w:t xml:space="preserve"> </w:t>
      </w:r>
      <w:r w:rsidRPr="00966E0D">
        <w:rPr>
          <w:rFonts w:ascii="Arial" w:hAnsi="Arial" w:cs="Arial"/>
          <w:b/>
          <w:sz w:val="24"/>
          <w:szCs w:val="28"/>
        </w:rPr>
        <w:t>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w:t>
      </w:r>
    </w:p>
    <w:p w:rsidR="003F3C4A" w:rsidRDefault="003F3C4A">
      <w:pPr>
        <w:jc w:val="both"/>
        <w:rPr>
          <w:rFonts w:ascii="Arial" w:hAnsi="Arial" w:cs="Arial"/>
          <w:b/>
          <w:sz w:val="24"/>
          <w:szCs w:val="28"/>
        </w:rPr>
      </w:pPr>
      <w:r w:rsidRPr="003F3C4A">
        <w:rPr>
          <w:rFonts w:ascii="Arial" w:hAnsi="Arial" w:cs="Arial"/>
          <w:b/>
          <w:sz w:val="24"/>
          <w:szCs w:val="26"/>
        </w:rPr>
        <w:t>Neanche Pilato è riuscito a dimostrare che Gesù avesse peccato. Il sommo sacerdote lo ha accusato di bestemmia, ma senza dimostrare la falsità di Gesù. Gesù invece aveva solo affermato la sua più alta verità. La storia mai potrà dimostrare che Gesù ha peccato. Non solo la storia, ma neanche l’eternità. Nessun uomo che verrà sulla terra potrà dimostrare che Gesù abbia commesso qualcosa di male. Lui è stato il sommo giusto, il sommo santo, il sommo vero e perfetto. Quando si può accusare Gesù di peccato o di scandalo? Quando usiamo il codice degli uomini, che è un codice di cattiveria, falsità, malvagità, stoltezza, insipienza. Con questo codice ogni parola di Gesù è dichiarata falsa e ogni azione non conforme alla legge, ma si tratta della legge degli uomini e delle loro tradizioni. Mai della Legge di Dio e della sua divina volontà.</w:t>
      </w:r>
      <w:r>
        <w:rPr>
          <w:rFonts w:ascii="Arial" w:hAnsi="Arial" w:cs="Arial"/>
          <w:b/>
          <w:sz w:val="24"/>
          <w:szCs w:val="26"/>
        </w:rPr>
        <w:t xml:space="preserve"> La Madre di Dio e Madre nostra ci aiuti per ché ogni scandalo da noi sia sempre evitato.</w:t>
      </w:r>
    </w:p>
    <w:sectPr w:rsidR="003F3C4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19" w:rsidRDefault="006C7E19" w:rsidP="00087278">
      <w:pPr>
        <w:spacing w:after="0" w:line="240" w:lineRule="auto"/>
      </w:pPr>
      <w:r>
        <w:separator/>
      </w:r>
    </w:p>
  </w:endnote>
  <w:endnote w:type="continuationSeparator" w:id="0">
    <w:p w:rsidR="006C7E19" w:rsidRDefault="006C7E1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D798C">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19" w:rsidRDefault="006C7E19" w:rsidP="00087278">
      <w:pPr>
        <w:spacing w:after="0" w:line="240" w:lineRule="auto"/>
      </w:pPr>
      <w:r>
        <w:separator/>
      </w:r>
    </w:p>
  </w:footnote>
  <w:footnote w:type="continuationSeparator" w:id="0">
    <w:p w:rsidR="006C7E19" w:rsidRDefault="006C7E1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23A"/>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BFB"/>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0B9"/>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A66"/>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8AF"/>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C4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9B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7E19"/>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C8B"/>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320"/>
    <w:rsid w:val="00841F39"/>
    <w:rsid w:val="00842EFF"/>
    <w:rsid w:val="00843CB0"/>
    <w:rsid w:val="00851712"/>
    <w:rsid w:val="00853C4A"/>
    <w:rsid w:val="0085523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90F"/>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0D"/>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77BD7"/>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025"/>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28"/>
    <w:rsid w:val="00C20EED"/>
    <w:rsid w:val="00C20FBB"/>
    <w:rsid w:val="00C213A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49C"/>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3E65"/>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CC0"/>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2A37"/>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98C"/>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357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240F"/>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C8D"/>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68C7-D7CB-4E87-8629-07F944AC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2022-07-22T04:53:00Z</dcterms:created>
  <dcterms:modified xsi:type="dcterms:W3CDTF">2022-07-22T04:53:00Z</dcterms:modified>
</cp:coreProperties>
</file>